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C2" w:rsidRDefault="00724FC2" w:rsidP="00724FC2">
      <w:pPr>
        <w:jc w:val="center"/>
        <w:rPr>
          <w:rFonts w:ascii="黑体" w:eastAsia="黑体" w:hAnsi="黑体"/>
          <w:sz w:val="32"/>
          <w:szCs w:val="32"/>
        </w:rPr>
      </w:pPr>
      <w:r>
        <w:rPr>
          <w:rFonts w:ascii="方正小标宋简体" w:eastAsia="方正小标宋简体" w:hAnsi="宋体" w:hint="eastAsia"/>
          <w:b/>
          <w:sz w:val="36"/>
          <w:szCs w:val="36"/>
        </w:rPr>
        <w:t>“双百工程”</w:t>
      </w:r>
      <w:r w:rsidRPr="007047B6">
        <w:rPr>
          <w:rFonts w:ascii="方正小标宋简体" w:eastAsia="方正小标宋简体" w:hAnsi="宋体" w:hint="eastAsia"/>
          <w:b/>
          <w:sz w:val="36"/>
          <w:szCs w:val="36"/>
        </w:rPr>
        <w:t>项目选题示例</w:t>
      </w:r>
    </w:p>
    <w:p w:rsidR="00724FC2" w:rsidRDefault="00724FC2" w:rsidP="00724FC2">
      <w:pPr>
        <w:spacing w:line="560" w:lineRule="exact"/>
        <w:ind w:firstLineChars="200" w:firstLine="640"/>
        <w:rPr>
          <w:rFonts w:ascii="黑体" w:eastAsia="黑体" w:hAnsi="黑体"/>
          <w:sz w:val="32"/>
          <w:szCs w:val="32"/>
        </w:rPr>
      </w:pPr>
      <w:bookmarkStart w:id="0" w:name="_GoBack"/>
      <w:bookmarkEnd w:id="0"/>
    </w:p>
    <w:p w:rsidR="00724FC2" w:rsidRDefault="00724FC2" w:rsidP="00724FC2">
      <w:pPr>
        <w:spacing w:line="560" w:lineRule="exact"/>
        <w:ind w:firstLineChars="200" w:firstLine="640"/>
        <w:rPr>
          <w:rFonts w:ascii="仿宋" w:eastAsia="仿宋" w:hAnsi="仿宋"/>
          <w:b/>
          <w:bCs/>
          <w:sz w:val="32"/>
          <w:szCs w:val="32"/>
        </w:rPr>
      </w:pPr>
      <w:r>
        <w:rPr>
          <w:rFonts w:ascii="黑体" w:eastAsia="黑体" w:hAnsi="黑体" w:hint="eastAsia"/>
          <w:sz w:val="32"/>
          <w:szCs w:val="32"/>
        </w:rPr>
        <w:t>一、2017年第十五届“挑战杯”全国大学生课外学术科技作品竞赛</w:t>
      </w:r>
      <w:r>
        <w:rPr>
          <w:rFonts w:ascii="黑体" w:eastAsia="黑体" w:hAnsi="黑体" w:hint="eastAsia"/>
          <w:bCs/>
          <w:sz w:val="32"/>
          <w:szCs w:val="32"/>
        </w:rPr>
        <w:t>选题指南</w:t>
      </w:r>
    </w:p>
    <w:p w:rsidR="00724FC2" w:rsidRPr="007047B6" w:rsidRDefault="00724FC2" w:rsidP="00724FC2">
      <w:pPr>
        <w:ind w:firstLineChars="200" w:firstLine="643"/>
        <w:rPr>
          <w:rFonts w:ascii="楷体_GB2312" w:eastAsia="楷体_GB2312" w:hAnsi="仿宋" w:cs="仿宋"/>
          <w:b/>
          <w:sz w:val="32"/>
          <w:szCs w:val="32"/>
        </w:rPr>
      </w:pPr>
      <w:r w:rsidRPr="007047B6">
        <w:rPr>
          <w:rFonts w:ascii="楷体_GB2312" w:eastAsia="楷体_GB2312" w:hAnsi="仿宋" w:cs="仿宋" w:hint="eastAsia"/>
          <w:b/>
          <w:sz w:val="32"/>
          <w:szCs w:val="32"/>
        </w:rPr>
        <w:t>（一）哲学类</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 解放思想、实事求是与中国特色社会主义道路的开创</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 用马克思主义中国化最新成果武装头脑, 推进发展改革的典型调查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3. 实现中华民族伟大复兴中国梦的实践和经验典型调查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4. 实践创新、理论创新、制度创新、文化创新推动经济社会发展的典型调查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5. 建构哲学的中国话语体系研究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6. 中国哲学的创造性转化研究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7. 马克思主义哲学中国化研究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8. 培育和</w:t>
      </w:r>
      <w:proofErr w:type="gramStart"/>
      <w:r w:rsidRPr="007047B6">
        <w:rPr>
          <w:rFonts w:ascii="仿宋_GB2312" w:eastAsia="仿宋_GB2312" w:hAnsi="仿宋" w:cs="仿宋" w:hint="eastAsia"/>
          <w:sz w:val="28"/>
          <w:szCs w:val="28"/>
        </w:rPr>
        <w:t>践行</w:t>
      </w:r>
      <w:proofErr w:type="gramEnd"/>
      <w:r w:rsidRPr="007047B6">
        <w:rPr>
          <w:rFonts w:ascii="仿宋_GB2312" w:eastAsia="仿宋_GB2312" w:hAnsi="仿宋" w:cs="仿宋" w:hint="eastAsia"/>
          <w:sz w:val="28"/>
          <w:szCs w:val="28"/>
        </w:rPr>
        <w:t>社会主义核心价值观的实践和经验典型调查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9. 运用中华优秀传统文化推进社会主义核心价值观教育的实践与经验调查研究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10. 新的历史条件下促进人的全面发展实践和路径创新调查研究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11. 坚定中国特色社会主义道路自信、理论自信、制度自信、文化自信典型调查</w:t>
      </w:r>
    </w:p>
    <w:p w:rsidR="00724FC2" w:rsidRPr="007047B6" w:rsidRDefault="00724FC2" w:rsidP="00724FC2">
      <w:pPr>
        <w:ind w:firstLineChars="200" w:firstLine="643"/>
        <w:rPr>
          <w:rFonts w:ascii="楷体_GB2312" w:eastAsia="楷体_GB2312" w:hAnsi="仿宋" w:cs="仿宋"/>
          <w:b/>
          <w:sz w:val="32"/>
          <w:szCs w:val="32"/>
        </w:rPr>
      </w:pPr>
      <w:r w:rsidRPr="007047B6">
        <w:rPr>
          <w:rFonts w:ascii="楷体_GB2312" w:eastAsia="楷体_GB2312" w:hAnsi="仿宋" w:cs="仿宋" w:hint="eastAsia"/>
          <w:b/>
          <w:sz w:val="32"/>
          <w:szCs w:val="32"/>
        </w:rPr>
        <w:t>（二）经济类</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 农村“精准扶贫冶典型与经验调查研究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 全面建成小康社会丰富实践的典型调查研究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lastRenderedPageBreak/>
        <w:t>3. 推进五大发展理念成功案例调查研究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4. 推动供给侧结构性改革的典型调查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5. 建设统一开放、竞争有序的现代市场体系的典型调查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6. 智慧城市建设多种模式的典型调查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7. 农村社会保障与公共事务治理典型与经验调查研究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8. 我国粮食和农产品安全的调查研究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9. 农民工返乡创业的调查研究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10. 推进产业转型升级、发展新兴产业的典型调查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11. 扩大国内需求,刺激消费需求的实践和经验调查研究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12. 发挥区位优势、推动老少边贫地区发展的调查研究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13. 互联网推动工业企业技术创新的调查研究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14. 互联网金融风险典型调查研究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15. “一带一路冶 战略与我国开放型经济新体制建设的理论与实践</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16. 我国物联网服务业的崛起、发展与创新调查研究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17. 构建以企业为主体、市场为导向、产学研相结合的技术创新体系实践和经验的调查研究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18. 各地推动“双创冶、提振经济、扩大就业的典型调查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19. 深化收入分配制度改革、不断提高居民收入的案例调查研究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20. 我国现代服务业发展路径开拓和模式创新的典型调查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21. 活跃和完善中国式劳动力和人才市场调查研究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22. 普惠金融发展案例的典型调查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23. 各类企业建设现代企业制度的典型调查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24. 产业转型升级与创新驱动问题调查研究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lastRenderedPageBreak/>
        <w:t>25. 深化国有企业改革和完善国有资产管理的典型调查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26. 21 世纪我国企业“走出去冶 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27. 推进城镇化与新农村建设协调发展的典型调查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28. 各地生态环境产业发展与创新调查分析</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29. 资源节约型企业典型调查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30. 工业化后期企业管理创新典型调查研究</w:t>
      </w:r>
    </w:p>
    <w:p w:rsidR="00724FC2" w:rsidRPr="007047B6" w:rsidRDefault="00724FC2" w:rsidP="00724FC2">
      <w:pPr>
        <w:ind w:firstLineChars="200" w:firstLine="643"/>
        <w:rPr>
          <w:rFonts w:ascii="楷体_GB2312" w:eastAsia="楷体_GB2312" w:hAnsi="仿宋" w:cs="仿宋"/>
          <w:b/>
          <w:sz w:val="32"/>
          <w:szCs w:val="32"/>
        </w:rPr>
      </w:pPr>
      <w:r w:rsidRPr="007047B6">
        <w:rPr>
          <w:rFonts w:ascii="楷体_GB2312" w:eastAsia="楷体_GB2312" w:hAnsi="仿宋" w:cs="仿宋" w:hint="eastAsia"/>
          <w:b/>
          <w:sz w:val="32"/>
          <w:szCs w:val="32"/>
        </w:rPr>
        <w:t>（三）社会学类</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 各地加强社会建设和创新社会治理的典型调查研究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 各地加强和完善社区建设和服务的实践和经验调查研究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3. 改善促进民生推进社会保障事业的典型调查研究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4. 农民工社会融入的新举措新经验调查研究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5. 社会诚信、商务诚信、政务诚信建设实践和经验调查研究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6. 生活方式的改变与生活满意度的调查分析</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7. 我国当代社会结构深刻变动的单项调查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8. 就业方式和就业观念转变的调查研究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9. 人口结构变化对经济社会发展的影响调查研究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10. 各地建设社会养老服务体系和发展老年服务产业的调查研究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11. 社会安全感现状和原因调查分析</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12. 社会转型中妇女地位变化调查研究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13. 社会变迁与消费转型的调查研究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14. 我国社会组织依法自治、发挥作用的改革创新调查研究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15. 社会工作服务活动和组织建设的调查研究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16. 我国社会救助工作体制和状况调查研究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lastRenderedPageBreak/>
        <w:t>17. 我国志愿者事业的发展状况和影响调查研究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18. 推进基层医疗卫生机构综合改革的典型调查研究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19. 社会办医,非盈利性医疗机构的发展与改革调查研究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20. 城市务工人员医疗保险改革和创新典型调查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21. 大众传媒中表达的价值观对受众的影响调查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22. 时尚的社会学和社会心理学研究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23. 网络发展及其对青少年影响的调查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24. 公众的环境生态意识及其测评研究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25. 当前社会心态变化趋势研究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26. 农村土地流转与社会主义新农村建设问题研究</w:t>
      </w:r>
    </w:p>
    <w:p w:rsidR="00724FC2" w:rsidRPr="007047B6" w:rsidRDefault="00724FC2" w:rsidP="00724FC2">
      <w:pPr>
        <w:ind w:firstLineChars="200" w:firstLine="643"/>
        <w:rPr>
          <w:rFonts w:ascii="楷体_GB2312" w:eastAsia="楷体_GB2312" w:hAnsi="仿宋" w:cs="仿宋"/>
          <w:b/>
          <w:sz w:val="32"/>
          <w:szCs w:val="32"/>
        </w:rPr>
      </w:pPr>
      <w:r w:rsidRPr="007047B6">
        <w:rPr>
          <w:rFonts w:ascii="楷体_GB2312" w:eastAsia="楷体_GB2312" w:hAnsi="仿宋" w:cs="仿宋" w:hint="eastAsia"/>
          <w:b/>
          <w:sz w:val="32"/>
          <w:szCs w:val="32"/>
        </w:rPr>
        <w:t>（四）法律类</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 全面推进依法治国必须坚持的基本原则研究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 党的领导、人民当家作主和依法治国有机统一的实现机制研究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3. 我国实施社会主义宪法的实践和经验研究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4. 我国完善社会主义市场经济法律法规的实践与经验调查研究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5. 物权法实施问题研究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6. 知识产权法问题研究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7. 刑事法律问题调查研究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8. 我国民事立法完善问题研究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9. 未成年人法律保护问题调查研究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 xml:space="preserve">10. </w:t>
      </w:r>
      <w:proofErr w:type="gramStart"/>
      <w:r w:rsidRPr="007047B6">
        <w:rPr>
          <w:rFonts w:ascii="仿宋_GB2312" w:eastAsia="仿宋_GB2312" w:hAnsi="仿宋" w:cs="仿宋" w:hint="eastAsia"/>
          <w:sz w:val="28"/>
          <w:szCs w:val="28"/>
        </w:rPr>
        <w:t>各地法律</w:t>
      </w:r>
      <w:proofErr w:type="gramEnd"/>
      <w:r w:rsidRPr="007047B6">
        <w:rPr>
          <w:rFonts w:ascii="仿宋_GB2312" w:eastAsia="仿宋_GB2312" w:hAnsi="仿宋" w:cs="仿宋" w:hint="eastAsia"/>
          <w:sz w:val="28"/>
          <w:szCs w:val="28"/>
        </w:rPr>
        <w:t>援助工作的发展和创新实践调查研究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11. 社会舆论监督的法律问题研究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12. 公益诉讼问题研究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lastRenderedPageBreak/>
        <w:t>13. 我国文化、社会与生态文明建设的法律法规问题调查研究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14. 提高司法公信力的改革和建设实践与经验调查研究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15. 推进以审判为中心的诉讼制度改革典型调查研究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16. 网络空间法治问题研究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17. 电子商务立法研究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18. 网络安全立法研究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19. 基本法框架下的一国两制与国家统一问题研究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20. 反腐败国家立法与监察体制改革问题研究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21. 政府信息公开相关法律问题研究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22. 全面从严治党与全面依法治国关系研究</w:t>
      </w:r>
    </w:p>
    <w:p w:rsidR="00724FC2" w:rsidRPr="007047B6" w:rsidRDefault="00724FC2" w:rsidP="00724FC2">
      <w:pPr>
        <w:ind w:firstLineChars="200" w:firstLine="643"/>
        <w:rPr>
          <w:rFonts w:ascii="楷体_GB2312" w:eastAsia="楷体_GB2312" w:hAnsi="仿宋" w:cs="仿宋"/>
          <w:b/>
          <w:sz w:val="32"/>
          <w:szCs w:val="32"/>
        </w:rPr>
      </w:pPr>
      <w:r w:rsidRPr="007047B6">
        <w:rPr>
          <w:rFonts w:ascii="楷体_GB2312" w:eastAsia="楷体_GB2312" w:hAnsi="仿宋" w:cs="仿宋" w:hint="eastAsia"/>
          <w:b/>
          <w:sz w:val="32"/>
          <w:szCs w:val="32"/>
        </w:rPr>
        <w:t>（五）教育类</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 全面建成小康社会、全面深化改革和我国教育的发展与改革</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 创新型国家建设与教育体制改革与创新调查研究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3. 新时期我国职业技术教育发展创新的调查研究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4. 新世纪我国大学教育教学发展、创新和改革的典型调查研究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5. 各地解决中小学应试教育现象的举措和经验调查研究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6. 培养学生创新精神、创业本领和实践能力教学改革的典型调查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7. 学校提高学生审美和人文素质的改革与创新调查研究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8. 当代大学生价值取向和心理素质的调查分析</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9. 中小学加强和创新社会主义价值观培育的典型调查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10. 各类学校强化体育课和课外锻炼, 促进学生身心健康的做法和经验调查研究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11. 各类学校完善中华优秀传统文化教育的实践和经验调查研究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lastRenderedPageBreak/>
        <w:t>12. 各地逐步缩小区域、城乡、校际教育资源差距的举措和经验调查研究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13. 国家推进少数民族地区教育发展的举措和成就调查研究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14. 中外学校间学生交流活动的调查研究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15. 建设学习型社会、完善终身教育实践的调查研究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16. 大学生自主创业案例研究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17. 互联网、大数据等新技术的教学应用的调查研究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18. 校园文化、学生社团的调查研究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19. 高校思想政治工作</w:t>
      </w:r>
      <w:proofErr w:type="gramStart"/>
      <w:r w:rsidRPr="007047B6">
        <w:rPr>
          <w:rFonts w:ascii="仿宋_GB2312" w:eastAsia="仿宋_GB2312" w:hAnsi="仿宋" w:cs="仿宋" w:hint="eastAsia"/>
          <w:sz w:val="28"/>
          <w:szCs w:val="28"/>
        </w:rPr>
        <w:t>及思政课创新</w:t>
      </w:r>
      <w:proofErr w:type="gramEnd"/>
      <w:r w:rsidRPr="007047B6">
        <w:rPr>
          <w:rFonts w:ascii="仿宋_GB2312" w:eastAsia="仿宋_GB2312" w:hAnsi="仿宋" w:cs="仿宋" w:hint="eastAsia"/>
          <w:sz w:val="28"/>
          <w:szCs w:val="28"/>
        </w:rPr>
        <w:t>实践的经验调查研究</w:t>
      </w:r>
    </w:p>
    <w:p w:rsidR="00724FC2" w:rsidRPr="007047B6" w:rsidRDefault="00724FC2" w:rsidP="00724FC2">
      <w:pPr>
        <w:ind w:firstLineChars="200" w:firstLine="643"/>
        <w:rPr>
          <w:rFonts w:ascii="楷体_GB2312" w:eastAsia="楷体_GB2312" w:hAnsi="仿宋" w:cs="仿宋"/>
          <w:b/>
          <w:sz w:val="32"/>
          <w:szCs w:val="32"/>
        </w:rPr>
      </w:pPr>
      <w:r w:rsidRPr="007047B6">
        <w:rPr>
          <w:rFonts w:ascii="楷体_GB2312" w:eastAsia="楷体_GB2312" w:hAnsi="仿宋" w:cs="仿宋" w:hint="eastAsia"/>
          <w:b/>
          <w:sz w:val="32"/>
          <w:szCs w:val="32"/>
        </w:rPr>
        <w:t>（六）管理类</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 在全面深化改革中政府转型、行政改革和法治政府建设的典型调查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 电子政务建设现状和问题的调查分析</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3. 电子商务在全面深化改革中发展创新的典型调查研究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4. 新型科技企业管理和服务创新的调查研究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5. 社区物业管理体制和模式的典型调查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6. 大型零售企业物流系统发展调查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7. 企业经营管理信息化的调查研究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8. 我国企业家队伍成长发展的调查分析</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9. 资源、环境、生态保护和管理体制问题调查研究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10. 企业在创新转型升级中崛起和发展的典型调查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11. 中国特色企业管理模式创新调查研究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12. 食品卫生安全监管体制、机制与状况的调查研究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13. 医疗与药品的监管体制、机制和现状的调查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14. 工矿企业安全生产监管体制和状况调查研究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lastRenderedPageBreak/>
        <w:t>15. 新世纪我国商会 (企业和企业家协会) 建设新进展、新作用调查研究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16. 基层政府行政管理体制改革创新的典型调查研究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17. 政府提供公共服务与购买公共服务改革的典型调查研究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18. 便民快捷健全的社会保障服务体系建设的调查研究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19. 各地建立和完善中小</w:t>
      </w:r>
      <w:proofErr w:type="gramStart"/>
      <w:r w:rsidRPr="007047B6">
        <w:rPr>
          <w:rFonts w:ascii="仿宋_GB2312" w:eastAsia="仿宋_GB2312" w:hAnsi="仿宋" w:cs="仿宋" w:hint="eastAsia"/>
          <w:sz w:val="28"/>
          <w:szCs w:val="28"/>
        </w:rPr>
        <w:t>微企业</w:t>
      </w:r>
      <w:proofErr w:type="gramEnd"/>
      <w:r w:rsidRPr="007047B6">
        <w:rPr>
          <w:rFonts w:ascii="仿宋_GB2312" w:eastAsia="仿宋_GB2312" w:hAnsi="仿宋" w:cs="仿宋" w:hint="eastAsia"/>
          <w:sz w:val="28"/>
          <w:szCs w:val="28"/>
        </w:rPr>
        <w:t>服务体系实践和经验的调查研究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20. 基层政府推进政务公开、信息公开的调查研究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21. 各地落实建立城乡统一的户口登记制度、 有序推进农业转移人口市民化改革的实践和经验调查研究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22. 在进一步简政放权改革中基层政府管理和服务体制机制改革创新的调查研究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23. 基层腐败治理问题的典型调查</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24. 县乡政府管理成本降低状况及存在问题的调查研究</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25. 非政府组织管理有效性问题的典型调查</w:t>
      </w:r>
    </w:p>
    <w:p w:rsidR="00724FC2" w:rsidRPr="007047B6" w:rsidRDefault="00724FC2" w:rsidP="00724FC2">
      <w:pPr>
        <w:rPr>
          <w:rFonts w:ascii="仿宋_GB2312" w:eastAsia="仿宋_GB2312" w:hAnsi="仿宋" w:cs="仿宋"/>
          <w:sz w:val="28"/>
          <w:szCs w:val="28"/>
        </w:rPr>
      </w:pPr>
    </w:p>
    <w:p w:rsidR="00724FC2" w:rsidRPr="007047B6" w:rsidRDefault="00724FC2" w:rsidP="00724FC2">
      <w:pPr>
        <w:ind w:firstLineChars="200" w:firstLine="640"/>
        <w:rPr>
          <w:rFonts w:ascii="黑体" w:eastAsia="黑体" w:hAnsi="仿宋" w:cs="仿宋"/>
          <w:sz w:val="32"/>
          <w:szCs w:val="32"/>
        </w:rPr>
      </w:pPr>
      <w:r w:rsidRPr="007047B6">
        <w:rPr>
          <w:rFonts w:ascii="黑体" w:eastAsia="黑体" w:hAnsi="仿宋" w:cs="仿宋" w:hint="eastAsia"/>
          <w:sz w:val="32"/>
          <w:szCs w:val="32"/>
        </w:rPr>
        <w:t>二、2016年全国大学生创青春挑战</w:t>
      </w:r>
      <w:proofErr w:type="gramStart"/>
      <w:r w:rsidRPr="007047B6">
        <w:rPr>
          <w:rFonts w:ascii="黑体" w:eastAsia="黑体" w:hAnsi="仿宋" w:cs="仿宋" w:hint="eastAsia"/>
          <w:sz w:val="32"/>
          <w:szCs w:val="32"/>
        </w:rPr>
        <w:t>杯创业</w:t>
      </w:r>
      <w:proofErr w:type="gramEnd"/>
      <w:r w:rsidRPr="007047B6">
        <w:rPr>
          <w:rFonts w:ascii="黑体" w:eastAsia="黑体" w:hAnsi="仿宋" w:cs="仿宋" w:hint="eastAsia"/>
          <w:sz w:val="32"/>
          <w:szCs w:val="32"/>
        </w:rPr>
        <w:t>计划竞赛金奖项目（节选）</w:t>
      </w:r>
    </w:p>
    <w:p w:rsidR="00724FC2" w:rsidRPr="007047B6" w:rsidRDefault="00724FC2" w:rsidP="00724FC2">
      <w:pPr>
        <w:ind w:firstLineChars="200" w:firstLine="643"/>
        <w:rPr>
          <w:rFonts w:ascii="楷体_GB2312" w:eastAsia="楷体_GB2312" w:hAnsi="仿宋" w:cs="仿宋"/>
          <w:b/>
          <w:sz w:val="32"/>
          <w:szCs w:val="32"/>
        </w:rPr>
      </w:pPr>
      <w:r w:rsidRPr="007047B6">
        <w:rPr>
          <w:rFonts w:ascii="楷体_GB2312" w:eastAsia="楷体_GB2312" w:hAnsi="仿宋" w:cs="仿宋" w:hint="eastAsia"/>
          <w:b/>
          <w:sz w:val="32"/>
          <w:szCs w:val="32"/>
        </w:rPr>
        <w:t>（一）文化创意和服务咨询组</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福建农林大学</w:t>
      </w:r>
      <w:r w:rsidRPr="007047B6">
        <w:rPr>
          <w:rFonts w:ascii="仿宋_GB2312" w:eastAsia="仿宋_GB2312" w:hAnsi="仿宋" w:cs="仿宋" w:hint="eastAsia"/>
          <w:sz w:val="28"/>
          <w:szCs w:val="28"/>
        </w:rPr>
        <w:tab/>
        <w:t>福州三</w:t>
      </w:r>
      <w:proofErr w:type="gramStart"/>
      <w:r w:rsidRPr="007047B6">
        <w:rPr>
          <w:rFonts w:ascii="仿宋_GB2312" w:eastAsia="仿宋_GB2312" w:hAnsi="仿宋" w:cs="仿宋" w:hint="eastAsia"/>
          <w:sz w:val="28"/>
          <w:szCs w:val="28"/>
        </w:rPr>
        <w:t>体文化</w:t>
      </w:r>
      <w:proofErr w:type="gramEnd"/>
      <w:r w:rsidRPr="007047B6">
        <w:rPr>
          <w:rFonts w:ascii="仿宋_GB2312" w:eastAsia="仿宋_GB2312" w:hAnsi="仿宋" w:cs="仿宋" w:hint="eastAsia"/>
          <w:sz w:val="28"/>
          <w:szCs w:val="28"/>
        </w:rPr>
        <w:t>传媒有限公司</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宁波大学</w:t>
      </w:r>
      <w:r w:rsidRPr="007047B6">
        <w:rPr>
          <w:rFonts w:ascii="仿宋_GB2312" w:eastAsia="仿宋_GB2312" w:hAnsi="仿宋" w:cs="仿宋" w:hint="eastAsia"/>
          <w:sz w:val="28"/>
          <w:szCs w:val="28"/>
        </w:rPr>
        <w:tab/>
        <w:t xml:space="preserve">      </w:t>
      </w:r>
      <w:proofErr w:type="gramStart"/>
      <w:r w:rsidRPr="007047B6">
        <w:rPr>
          <w:rFonts w:ascii="仿宋_GB2312" w:eastAsia="仿宋_GB2312" w:hAnsi="仿宋" w:cs="仿宋" w:hint="eastAsia"/>
          <w:sz w:val="28"/>
          <w:szCs w:val="28"/>
        </w:rPr>
        <w:t>宁波采墨视觉</w:t>
      </w:r>
      <w:proofErr w:type="gramEnd"/>
      <w:r w:rsidRPr="007047B6">
        <w:rPr>
          <w:rFonts w:ascii="仿宋_GB2312" w:eastAsia="仿宋_GB2312" w:hAnsi="仿宋" w:cs="仿宋" w:hint="eastAsia"/>
          <w:sz w:val="28"/>
          <w:szCs w:val="28"/>
        </w:rPr>
        <w:t>传媒有限公司</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南京财经大学</w:t>
      </w:r>
      <w:r w:rsidRPr="007047B6">
        <w:rPr>
          <w:rFonts w:ascii="仿宋_GB2312" w:eastAsia="仿宋_GB2312" w:hAnsi="仿宋" w:cs="仿宋" w:hint="eastAsia"/>
          <w:sz w:val="28"/>
          <w:szCs w:val="28"/>
        </w:rPr>
        <w:tab/>
      </w:r>
      <w:proofErr w:type="gramStart"/>
      <w:r w:rsidRPr="007047B6">
        <w:rPr>
          <w:rFonts w:ascii="仿宋_GB2312" w:eastAsia="仿宋_GB2312" w:hAnsi="仿宋" w:cs="仿宋" w:hint="eastAsia"/>
          <w:sz w:val="28"/>
          <w:szCs w:val="28"/>
        </w:rPr>
        <w:t>南京云汇财务</w:t>
      </w:r>
      <w:proofErr w:type="gramEnd"/>
      <w:r w:rsidRPr="007047B6">
        <w:rPr>
          <w:rFonts w:ascii="仿宋_GB2312" w:eastAsia="仿宋_GB2312" w:hAnsi="仿宋" w:cs="仿宋" w:hint="eastAsia"/>
          <w:sz w:val="28"/>
          <w:szCs w:val="28"/>
        </w:rPr>
        <w:t>数据有限公司</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北京航空航天大学</w:t>
      </w:r>
      <w:r w:rsidRPr="007047B6">
        <w:rPr>
          <w:rFonts w:ascii="仿宋_GB2312" w:eastAsia="仿宋_GB2312" w:hAnsi="仿宋" w:cs="仿宋" w:hint="eastAsia"/>
          <w:sz w:val="28"/>
          <w:szCs w:val="28"/>
        </w:rPr>
        <w:tab/>
      </w:r>
      <w:proofErr w:type="spellStart"/>
      <w:r w:rsidRPr="007047B6">
        <w:rPr>
          <w:rFonts w:ascii="仿宋_GB2312" w:eastAsia="仿宋_GB2312" w:hAnsi="仿宋" w:cs="仿宋" w:hint="eastAsia"/>
          <w:sz w:val="28"/>
          <w:szCs w:val="28"/>
        </w:rPr>
        <w:t>soshine</w:t>
      </w:r>
      <w:proofErr w:type="spellEnd"/>
      <w:r w:rsidRPr="007047B6">
        <w:rPr>
          <w:rFonts w:ascii="仿宋_GB2312" w:eastAsia="仿宋_GB2312" w:hAnsi="仿宋" w:cs="仿宋" w:hint="eastAsia"/>
          <w:sz w:val="28"/>
          <w:szCs w:val="28"/>
        </w:rPr>
        <w:t>前沿科技教育</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南方医科大学</w:t>
      </w:r>
      <w:r w:rsidRPr="007047B6">
        <w:rPr>
          <w:rFonts w:ascii="仿宋_GB2312" w:eastAsia="仿宋_GB2312" w:hAnsi="仿宋" w:cs="仿宋" w:hint="eastAsia"/>
          <w:sz w:val="28"/>
          <w:szCs w:val="28"/>
        </w:rPr>
        <w:tab/>
      </w:r>
      <w:proofErr w:type="gramStart"/>
      <w:r w:rsidRPr="007047B6">
        <w:rPr>
          <w:rFonts w:ascii="仿宋_GB2312" w:eastAsia="仿宋_GB2312" w:hAnsi="仿宋" w:cs="仿宋" w:hint="eastAsia"/>
          <w:sz w:val="28"/>
          <w:szCs w:val="28"/>
        </w:rPr>
        <w:t>晟威医疗</w:t>
      </w:r>
      <w:proofErr w:type="gramEnd"/>
      <w:r w:rsidRPr="007047B6">
        <w:rPr>
          <w:rFonts w:ascii="仿宋_GB2312" w:eastAsia="仿宋_GB2312" w:hAnsi="仿宋" w:cs="仿宋" w:hint="eastAsia"/>
          <w:sz w:val="28"/>
          <w:szCs w:val="28"/>
        </w:rPr>
        <w:t>评估有限公司</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山东财经大学</w:t>
      </w:r>
      <w:r w:rsidRPr="007047B6">
        <w:rPr>
          <w:rFonts w:ascii="仿宋_GB2312" w:eastAsia="仿宋_GB2312" w:hAnsi="仿宋" w:cs="仿宋" w:hint="eastAsia"/>
          <w:sz w:val="28"/>
          <w:szCs w:val="28"/>
        </w:rPr>
        <w:tab/>
        <w:t>山东一唯艺术投资有限公司-大学生艺术推介平台</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lastRenderedPageBreak/>
        <w:t>北京航空航天大学</w:t>
      </w:r>
      <w:r w:rsidRPr="007047B6">
        <w:rPr>
          <w:rFonts w:ascii="仿宋_GB2312" w:eastAsia="仿宋_GB2312" w:hAnsi="仿宋" w:cs="仿宋" w:hint="eastAsia"/>
          <w:sz w:val="28"/>
          <w:szCs w:val="28"/>
        </w:rPr>
        <w:tab/>
        <w:t xml:space="preserve">Air View </w:t>
      </w:r>
      <w:proofErr w:type="gramStart"/>
      <w:r w:rsidRPr="007047B6">
        <w:rPr>
          <w:rFonts w:ascii="仿宋_GB2312" w:eastAsia="仿宋_GB2312" w:hAnsi="仿宋" w:cs="仿宋" w:hint="eastAsia"/>
          <w:sz w:val="28"/>
          <w:szCs w:val="28"/>
        </w:rPr>
        <w:t>揽胜</w:t>
      </w:r>
      <w:proofErr w:type="gramEnd"/>
      <w:r w:rsidRPr="007047B6">
        <w:rPr>
          <w:rFonts w:ascii="仿宋_GB2312" w:eastAsia="仿宋_GB2312" w:hAnsi="仿宋" w:cs="仿宋" w:hint="eastAsia"/>
          <w:sz w:val="28"/>
          <w:szCs w:val="28"/>
        </w:rPr>
        <w:t>全景科技有限公司</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江南大学</w:t>
      </w:r>
      <w:r w:rsidRPr="007047B6">
        <w:rPr>
          <w:rFonts w:ascii="仿宋_GB2312" w:eastAsia="仿宋_GB2312" w:hAnsi="仿宋" w:cs="仿宋" w:hint="eastAsia"/>
          <w:sz w:val="28"/>
          <w:szCs w:val="28"/>
        </w:rPr>
        <w:tab/>
        <w:t xml:space="preserve">     </w:t>
      </w:r>
      <w:proofErr w:type="gramStart"/>
      <w:r w:rsidRPr="007047B6">
        <w:rPr>
          <w:rFonts w:ascii="仿宋_GB2312" w:eastAsia="仿宋_GB2312" w:hAnsi="仿宋" w:cs="仿宋" w:hint="eastAsia"/>
          <w:sz w:val="28"/>
          <w:szCs w:val="28"/>
        </w:rPr>
        <w:t>中国仪网</w:t>
      </w:r>
      <w:proofErr w:type="gramEnd"/>
      <w:r w:rsidRPr="007047B6">
        <w:rPr>
          <w:rFonts w:ascii="仿宋_GB2312" w:eastAsia="仿宋_GB2312" w:hAnsi="仿宋" w:cs="仿宋" w:hint="eastAsia"/>
          <w:sz w:val="28"/>
          <w:szCs w:val="28"/>
        </w:rPr>
        <w:t>-仪器设备及检测研发共享平台</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北京师范大学</w:t>
      </w:r>
      <w:r w:rsidRPr="007047B6">
        <w:rPr>
          <w:rFonts w:ascii="仿宋_GB2312" w:eastAsia="仿宋_GB2312" w:hAnsi="仿宋" w:cs="仿宋" w:hint="eastAsia"/>
          <w:sz w:val="28"/>
          <w:szCs w:val="28"/>
        </w:rPr>
        <w:tab/>
        <w:t>北京聚众天成文化创意有限公司商业策划书</w:t>
      </w:r>
    </w:p>
    <w:p w:rsidR="00724FC2" w:rsidRPr="007047B6" w:rsidRDefault="00724FC2" w:rsidP="00724FC2">
      <w:pPr>
        <w:ind w:firstLineChars="200" w:firstLine="643"/>
        <w:rPr>
          <w:rFonts w:ascii="楷体_GB2312" w:eastAsia="楷体_GB2312" w:hAnsi="仿宋" w:cs="仿宋"/>
          <w:b/>
          <w:sz w:val="32"/>
          <w:szCs w:val="32"/>
        </w:rPr>
      </w:pPr>
      <w:r w:rsidRPr="007047B6">
        <w:rPr>
          <w:rFonts w:ascii="楷体_GB2312" w:eastAsia="楷体_GB2312" w:hAnsi="仿宋" w:cs="仿宋" w:hint="eastAsia"/>
          <w:b/>
          <w:sz w:val="32"/>
          <w:szCs w:val="32"/>
        </w:rPr>
        <w:t>（二）信息技术和电子商务组</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华中科技大学</w:t>
      </w:r>
      <w:r w:rsidRPr="007047B6">
        <w:rPr>
          <w:rFonts w:ascii="仿宋_GB2312" w:eastAsia="仿宋_GB2312" w:hAnsi="仿宋" w:cs="仿宋" w:hint="eastAsia"/>
          <w:sz w:val="28"/>
          <w:szCs w:val="28"/>
        </w:rPr>
        <w:tab/>
        <w:t>感知</w:t>
      </w:r>
      <w:proofErr w:type="spellStart"/>
      <w:r w:rsidRPr="007047B6">
        <w:rPr>
          <w:rFonts w:ascii="仿宋_GB2312" w:eastAsia="仿宋_GB2312" w:hAnsi="仿宋" w:cs="仿宋" w:hint="eastAsia"/>
          <w:sz w:val="28"/>
          <w:szCs w:val="28"/>
        </w:rPr>
        <w:t>i</w:t>
      </w:r>
      <w:proofErr w:type="spellEnd"/>
      <w:r w:rsidRPr="007047B6">
        <w:rPr>
          <w:rFonts w:ascii="仿宋_GB2312" w:eastAsia="仿宋_GB2312" w:hAnsi="仿宋" w:cs="仿宋" w:hint="eastAsia"/>
          <w:sz w:val="28"/>
          <w:szCs w:val="28"/>
        </w:rPr>
        <w:t>家——关注老龄慢病健康的智慧家居解决方案</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中南大学</w:t>
      </w:r>
      <w:r w:rsidRPr="007047B6">
        <w:rPr>
          <w:rFonts w:ascii="仿宋_GB2312" w:eastAsia="仿宋_GB2312" w:hAnsi="仿宋" w:cs="仿宋" w:hint="eastAsia"/>
          <w:sz w:val="28"/>
          <w:szCs w:val="28"/>
        </w:rPr>
        <w:tab/>
        <w:t xml:space="preserve">      长沙市</w:t>
      </w:r>
      <w:proofErr w:type="gramStart"/>
      <w:r w:rsidRPr="007047B6">
        <w:rPr>
          <w:rFonts w:ascii="仿宋_GB2312" w:eastAsia="仿宋_GB2312" w:hAnsi="仿宋" w:cs="仿宋" w:hint="eastAsia"/>
          <w:sz w:val="28"/>
          <w:szCs w:val="28"/>
        </w:rPr>
        <w:t>二货先生</w:t>
      </w:r>
      <w:proofErr w:type="gramEnd"/>
      <w:r w:rsidRPr="007047B6">
        <w:rPr>
          <w:rFonts w:ascii="仿宋_GB2312" w:eastAsia="仿宋_GB2312" w:hAnsi="仿宋" w:cs="仿宋" w:hint="eastAsia"/>
          <w:sz w:val="28"/>
          <w:szCs w:val="28"/>
        </w:rPr>
        <w:t>网络科技有限公司</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广东工业大学</w:t>
      </w:r>
      <w:r w:rsidRPr="007047B6">
        <w:rPr>
          <w:rFonts w:ascii="仿宋_GB2312" w:eastAsia="仿宋_GB2312" w:hAnsi="仿宋" w:cs="仿宋" w:hint="eastAsia"/>
          <w:sz w:val="28"/>
          <w:szCs w:val="28"/>
        </w:rPr>
        <w:tab/>
        <w:t>云行天下——基于车联网的公交客运信息服务平台创业项目</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澳门大学(UM)</w:t>
      </w:r>
      <w:r w:rsidRPr="007047B6">
        <w:rPr>
          <w:rFonts w:ascii="仿宋_GB2312" w:eastAsia="仿宋_GB2312" w:hAnsi="仿宋" w:cs="仿宋" w:hint="eastAsia"/>
          <w:sz w:val="28"/>
          <w:szCs w:val="28"/>
        </w:rPr>
        <w:tab/>
        <w:t>布谷日历</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贵州师范学院</w:t>
      </w:r>
      <w:r w:rsidRPr="007047B6">
        <w:rPr>
          <w:rFonts w:ascii="仿宋_GB2312" w:eastAsia="仿宋_GB2312" w:hAnsi="仿宋" w:cs="仿宋" w:hint="eastAsia"/>
          <w:sz w:val="28"/>
          <w:szCs w:val="28"/>
        </w:rPr>
        <w:tab/>
        <w:t>V</w:t>
      </w:r>
      <w:r w:rsidRPr="007047B6">
        <w:rPr>
          <w:rFonts w:ascii="宋体" w:hAnsi="宋体" w:cs="宋体" w:hint="eastAsia"/>
          <w:sz w:val="28"/>
          <w:szCs w:val="28"/>
        </w:rPr>
        <w:t>²</w:t>
      </w:r>
      <w:r w:rsidRPr="007047B6">
        <w:rPr>
          <w:rFonts w:ascii="仿宋_GB2312" w:eastAsia="仿宋_GB2312" w:hAnsi="仿宋" w:cs="仿宋" w:hint="eastAsia"/>
          <w:sz w:val="28"/>
          <w:szCs w:val="28"/>
        </w:rPr>
        <w:t>MOOCs——沉浸</w:t>
      </w:r>
      <w:proofErr w:type="gramStart"/>
      <w:r w:rsidRPr="007047B6">
        <w:rPr>
          <w:rFonts w:ascii="仿宋_GB2312" w:eastAsia="仿宋_GB2312" w:hAnsi="仿宋" w:cs="仿宋" w:hint="eastAsia"/>
          <w:sz w:val="28"/>
          <w:szCs w:val="28"/>
        </w:rPr>
        <w:t>式幕课</w:t>
      </w:r>
      <w:proofErr w:type="gramEnd"/>
      <w:r w:rsidRPr="007047B6">
        <w:rPr>
          <w:rFonts w:ascii="仿宋_GB2312" w:eastAsia="仿宋_GB2312" w:hAnsi="仿宋" w:cs="仿宋" w:hint="eastAsia"/>
          <w:sz w:val="28"/>
          <w:szCs w:val="28"/>
        </w:rPr>
        <w:t>直播系统</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佛山科学技术学院</w:t>
      </w:r>
      <w:r w:rsidRPr="007047B6">
        <w:rPr>
          <w:rFonts w:ascii="仿宋_GB2312" w:eastAsia="仿宋_GB2312" w:hAnsi="仿宋" w:cs="仿宋" w:hint="eastAsia"/>
          <w:sz w:val="28"/>
          <w:szCs w:val="28"/>
        </w:rPr>
        <w:tab/>
        <w:t>一奇</w:t>
      </w:r>
      <w:proofErr w:type="gramStart"/>
      <w:r w:rsidRPr="007047B6">
        <w:rPr>
          <w:rFonts w:ascii="仿宋_GB2312" w:eastAsia="仿宋_GB2312" w:hAnsi="仿宋" w:cs="仿宋" w:hint="eastAsia"/>
          <w:sz w:val="28"/>
          <w:szCs w:val="28"/>
        </w:rPr>
        <w:t>动画微课有限公司</w:t>
      </w:r>
      <w:proofErr w:type="gramEnd"/>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电子科技大学</w:t>
      </w:r>
      <w:r w:rsidRPr="007047B6">
        <w:rPr>
          <w:rFonts w:ascii="仿宋_GB2312" w:eastAsia="仿宋_GB2312" w:hAnsi="仿宋" w:cs="仿宋" w:hint="eastAsia"/>
          <w:sz w:val="28"/>
          <w:szCs w:val="28"/>
        </w:rPr>
        <w:tab/>
      </w:r>
      <w:proofErr w:type="gramStart"/>
      <w:r w:rsidRPr="007047B6">
        <w:rPr>
          <w:rFonts w:ascii="仿宋_GB2312" w:eastAsia="仿宋_GB2312" w:hAnsi="仿宋" w:cs="仿宋" w:hint="eastAsia"/>
          <w:sz w:val="28"/>
          <w:szCs w:val="28"/>
        </w:rPr>
        <w:t>阿泰因</w:t>
      </w:r>
      <w:proofErr w:type="gramEnd"/>
      <w:r w:rsidRPr="007047B6">
        <w:rPr>
          <w:rFonts w:ascii="仿宋_GB2312" w:eastAsia="仿宋_GB2312" w:hAnsi="仿宋" w:cs="仿宋" w:hint="eastAsia"/>
          <w:sz w:val="28"/>
          <w:szCs w:val="28"/>
        </w:rPr>
        <w:t>自主导航的服务机器人</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北京理工大学</w:t>
      </w:r>
      <w:r w:rsidRPr="007047B6">
        <w:rPr>
          <w:rFonts w:ascii="仿宋_GB2312" w:eastAsia="仿宋_GB2312" w:hAnsi="仿宋" w:cs="仿宋" w:hint="eastAsia"/>
          <w:sz w:val="28"/>
          <w:szCs w:val="28"/>
        </w:rPr>
        <w:tab/>
      </w:r>
      <w:proofErr w:type="gramStart"/>
      <w:r w:rsidRPr="007047B6">
        <w:rPr>
          <w:rFonts w:ascii="仿宋_GB2312" w:eastAsia="仿宋_GB2312" w:hAnsi="仿宋" w:cs="仿宋" w:hint="eastAsia"/>
          <w:sz w:val="28"/>
          <w:szCs w:val="28"/>
        </w:rPr>
        <w:t>睿</w:t>
      </w:r>
      <w:proofErr w:type="gramEnd"/>
      <w:r w:rsidRPr="007047B6">
        <w:rPr>
          <w:rFonts w:ascii="仿宋_GB2312" w:eastAsia="仿宋_GB2312" w:hAnsi="仿宋" w:cs="仿宋" w:hint="eastAsia"/>
          <w:sz w:val="28"/>
          <w:szCs w:val="28"/>
        </w:rPr>
        <w:t>行全自主泊车系统</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浙江工业大学</w:t>
      </w:r>
      <w:r w:rsidRPr="007047B6">
        <w:rPr>
          <w:rFonts w:ascii="仿宋_GB2312" w:eastAsia="仿宋_GB2312" w:hAnsi="仿宋" w:cs="仿宋" w:hint="eastAsia"/>
          <w:sz w:val="28"/>
          <w:szCs w:val="28"/>
        </w:rPr>
        <w:tab/>
        <w:t>杭州</w:t>
      </w:r>
      <w:proofErr w:type="gramStart"/>
      <w:r w:rsidRPr="007047B6">
        <w:rPr>
          <w:rFonts w:ascii="仿宋_GB2312" w:eastAsia="仿宋_GB2312" w:hAnsi="仿宋" w:cs="仿宋" w:hint="eastAsia"/>
          <w:sz w:val="28"/>
          <w:szCs w:val="28"/>
        </w:rPr>
        <w:t>弧途科技</w:t>
      </w:r>
      <w:proofErr w:type="gramEnd"/>
      <w:r w:rsidRPr="007047B6">
        <w:rPr>
          <w:rFonts w:ascii="仿宋_GB2312" w:eastAsia="仿宋_GB2312" w:hAnsi="仿宋" w:cs="仿宋" w:hint="eastAsia"/>
          <w:sz w:val="28"/>
          <w:szCs w:val="28"/>
        </w:rPr>
        <w:t>有限公司</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东南大学</w:t>
      </w:r>
      <w:r w:rsidRPr="007047B6">
        <w:rPr>
          <w:rFonts w:ascii="仿宋_GB2312" w:eastAsia="仿宋_GB2312" w:hAnsi="仿宋" w:cs="仿宋" w:hint="eastAsia"/>
          <w:sz w:val="28"/>
          <w:szCs w:val="28"/>
        </w:rPr>
        <w:tab/>
        <w:t xml:space="preserve">      </w:t>
      </w:r>
      <w:proofErr w:type="spellStart"/>
      <w:r w:rsidRPr="007047B6">
        <w:rPr>
          <w:rFonts w:ascii="仿宋_GB2312" w:eastAsia="仿宋_GB2312" w:hAnsi="仿宋" w:cs="仿宋" w:hint="eastAsia"/>
          <w:sz w:val="28"/>
          <w:szCs w:val="28"/>
        </w:rPr>
        <w:t>PocketLab</w:t>
      </w:r>
      <w:proofErr w:type="spellEnd"/>
      <w:r w:rsidRPr="007047B6">
        <w:rPr>
          <w:rFonts w:ascii="仿宋_GB2312" w:eastAsia="仿宋_GB2312" w:hAnsi="仿宋" w:cs="仿宋" w:hint="eastAsia"/>
          <w:sz w:val="28"/>
          <w:szCs w:val="28"/>
        </w:rPr>
        <w:t>口袋实验室</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南京理工大学</w:t>
      </w:r>
      <w:r w:rsidRPr="007047B6">
        <w:rPr>
          <w:rFonts w:ascii="仿宋_GB2312" w:eastAsia="仿宋_GB2312" w:hAnsi="仿宋" w:cs="仿宋" w:hint="eastAsia"/>
          <w:sz w:val="28"/>
          <w:szCs w:val="28"/>
        </w:rPr>
        <w:tab/>
        <w:t>南京微鸿光电科技有限公司</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武汉大学</w:t>
      </w:r>
      <w:r w:rsidRPr="007047B6">
        <w:rPr>
          <w:rFonts w:ascii="仿宋_GB2312" w:eastAsia="仿宋_GB2312" w:hAnsi="仿宋" w:cs="仿宋" w:hint="eastAsia"/>
          <w:sz w:val="28"/>
          <w:szCs w:val="28"/>
        </w:rPr>
        <w:tab/>
        <w:t xml:space="preserve">      运动感知和位置服务平台</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温州医科大学</w:t>
      </w:r>
      <w:r w:rsidRPr="007047B6">
        <w:rPr>
          <w:rFonts w:ascii="仿宋_GB2312" w:eastAsia="仿宋_GB2312" w:hAnsi="仿宋" w:cs="仿宋" w:hint="eastAsia"/>
          <w:sz w:val="28"/>
          <w:szCs w:val="28"/>
        </w:rPr>
        <w:tab/>
        <w:t>基层（县乡域）眼保健整体解决方案——温州卡西科技研发有限公司</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西安电子科技大学</w:t>
      </w:r>
      <w:r w:rsidRPr="007047B6">
        <w:rPr>
          <w:rFonts w:ascii="仿宋_GB2312" w:eastAsia="仿宋_GB2312" w:hAnsi="仿宋" w:cs="仿宋" w:hint="eastAsia"/>
          <w:sz w:val="28"/>
          <w:szCs w:val="28"/>
        </w:rPr>
        <w:tab/>
        <w:t>西安易锁宝电子科技有限公司</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浙江师范大学</w:t>
      </w:r>
      <w:r w:rsidRPr="007047B6">
        <w:rPr>
          <w:rFonts w:ascii="仿宋_GB2312" w:eastAsia="仿宋_GB2312" w:hAnsi="仿宋" w:cs="仿宋" w:hint="eastAsia"/>
          <w:sz w:val="28"/>
          <w:szCs w:val="28"/>
        </w:rPr>
        <w:tab/>
        <w:t>“约时间”P2P时间交换管理平台</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吉林大学</w:t>
      </w:r>
      <w:r w:rsidRPr="007047B6">
        <w:rPr>
          <w:rFonts w:ascii="仿宋_GB2312" w:eastAsia="仿宋_GB2312" w:hAnsi="仿宋" w:cs="仿宋" w:hint="eastAsia"/>
          <w:sz w:val="28"/>
          <w:szCs w:val="28"/>
        </w:rPr>
        <w:tab/>
        <w:t xml:space="preserve">       安车行车险云端解决方案</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中国科学技术大学</w:t>
      </w:r>
      <w:r w:rsidRPr="007047B6">
        <w:rPr>
          <w:rFonts w:ascii="仿宋_GB2312" w:eastAsia="仿宋_GB2312" w:hAnsi="仿宋" w:cs="仿宋" w:hint="eastAsia"/>
          <w:sz w:val="28"/>
          <w:szCs w:val="28"/>
        </w:rPr>
        <w:tab/>
        <w:t>可穿戴医疗健康设备Alpha-Skin</w:t>
      </w:r>
    </w:p>
    <w:p w:rsidR="00724FC2" w:rsidRPr="007047B6" w:rsidRDefault="00724FC2" w:rsidP="00724FC2">
      <w:pPr>
        <w:ind w:firstLineChars="200" w:firstLine="643"/>
        <w:rPr>
          <w:rFonts w:ascii="楷体_GB2312" w:eastAsia="楷体_GB2312" w:hAnsi="仿宋" w:cs="仿宋"/>
          <w:b/>
          <w:sz w:val="32"/>
          <w:szCs w:val="32"/>
        </w:rPr>
      </w:pPr>
      <w:r w:rsidRPr="007047B6">
        <w:rPr>
          <w:rFonts w:ascii="楷体_GB2312" w:eastAsia="楷体_GB2312" w:hAnsi="仿宋" w:cs="仿宋" w:hint="eastAsia"/>
          <w:b/>
          <w:sz w:val="32"/>
          <w:szCs w:val="32"/>
        </w:rPr>
        <w:lastRenderedPageBreak/>
        <w:t>（三）北极光创投·公益创业赛</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上海师范大学</w:t>
      </w:r>
      <w:r w:rsidRPr="007047B6">
        <w:rPr>
          <w:rFonts w:ascii="仿宋_GB2312" w:eastAsia="仿宋_GB2312" w:hAnsi="仿宋" w:cs="仿宋" w:hint="eastAsia"/>
          <w:sz w:val="28"/>
          <w:szCs w:val="28"/>
        </w:rPr>
        <w:tab/>
        <w:t>“智慧老人”公益服务推广工作室</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华东师范大学</w:t>
      </w:r>
      <w:r w:rsidRPr="007047B6">
        <w:rPr>
          <w:rFonts w:ascii="仿宋_GB2312" w:eastAsia="仿宋_GB2312" w:hAnsi="仿宋" w:cs="仿宋" w:hint="eastAsia"/>
          <w:sz w:val="28"/>
          <w:szCs w:val="28"/>
        </w:rPr>
        <w:tab/>
        <w:t>上海华师宝贝成长指导中心</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南通大学</w:t>
      </w:r>
      <w:r w:rsidRPr="007047B6">
        <w:rPr>
          <w:rFonts w:ascii="仿宋_GB2312" w:eastAsia="仿宋_GB2312" w:hAnsi="仿宋" w:cs="仿宋" w:hint="eastAsia"/>
          <w:sz w:val="28"/>
          <w:szCs w:val="28"/>
        </w:rPr>
        <w:tab/>
        <w:t xml:space="preserve">      扶苗计划</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青岛大学</w:t>
      </w:r>
      <w:r w:rsidRPr="007047B6">
        <w:rPr>
          <w:rFonts w:ascii="仿宋_GB2312" w:eastAsia="仿宋_GB2312" w:hAnsi="仿宋" w:cs="仿宋" w:hint="eastAsia"/>
          <w:sz w:val="28"/>
          <w:szCs w:val="28"/>
        </w:rPr>
        <w:tab/>
        <w:t xml:space="preserve">      </w:t>
      </w:r>
      <w:proofErr w:type="gramStart"/>
      <w:r w:rsidRPr="007047B6">
        <w:rPr>
          <w:rFonts w:ascii="仿宋_GB2312" w:eastAsia="仿宋_GB2312" w:hAnsi="仿宋" w:cs="仿宋" w:hint="eastAsia"/>
          <w:sz w:val="28"/>
          <w:szCs w:val="28"/>
        </w:rPr>
        <w:t>“青锋”农小辅读</w:t>
      </w:r>
      <w:proofErr w:type="gramEnd"/>
      <w:r w:rsidRPr="007047B6">
        <w:rPr>
          <w:rFonts w:ascii="仿宋_GB2312" w:eastAsia="仿宋_GB2312" w:hAnsi="仿宋" w:cs="仿宋" w:hint="eastAsia"/>
          <w:sz w:val="28"/>
          <w:szCs w:val="28"/>
        </w:rPr>
        <w:t>项目</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江苏师范大学</w:t>
      </w:r>
      <w:r w:rsidRPr="007047B6">
        <w:rPr>
          <w:rFonts w:ascii="仿宋_GB2312" w:eastAsia="仿宋_GB2312" w:hAnsi="仿宋" w:cs="仿宋" w:hint="eastAsia"/>
          <w:sz w:val="28"/>
          <w:szCs w:val="28"/>
        </w:rPr>
        <w:tab/>
        <w:t>“快乐足球”支</w:t>
      </w:r>
      <w:proofErr w:type="gramStart"/>
      <w:r w:rsidRPr="007047B6">
        <w:rPr>
          <w:rFonts w:ascii="仿宋_GB2312" w:eastAsia="仿宋_GB2312" w:hAnsi="仿宋" w:cs="仿宋" w:hint="eastAsia"/>
          <w:sz w:val="28"/>
          <w:szCs w:val="28"/>
        </w:rPr>
        <w:t>教培训</w:t>
      </w:r>
      <w:proofErr w:type="gramEnd"/>
      <w:r w:rsidRPr="007047B6">
        <w:rPr>
          <w:rFonts w:ascii="仿宋_GB2312" w:eastAsia="仿宋_GB2312" w:hAnsi="仿宋" w:cs="仿宋" w:hint="eastAsia"/>
          <w:sz w:val="28"/>
          <w:szCs w:val="28"/>
        </w:rPr>
        <w:t>机构</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北京工业大学</w:t>
      </w:r>
      <w:r w:rsidRPr="007047B6">
        <w:rPr>
          <w:rFonts w:ascii="仿宋_GB2312" w:eastAsia="仿宋_GB2312" w:hAnsi="仿宋" w:cs="仿宋" w:hint="eastAsia"/>
          <w:sz w:val="28"/>
          <w:szCs w:val="28"/>
        </w:rPr>
        <w:tab/>
        <w:t>古道建筑保护协会</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徐州工程学院</w:t>
      </w:r>
      <w:r w:rsidRPr="007047B6">
        <w:rPr>
          <w:rFonts w:ascii="仿宋_GB2312" w:eastAsia="仿宋_GB2312" w:hAnsi="仿宋" w:cs="仿宋" w:hint="eastAsia"/>
          <w:sz w:val="28"/>
          <w:szCs w:val="28"/>
        </w:rPr>
        <w:tab/>
        <w:t>“雏鹰计划”高校专业文化游公益创业项目</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清华大学</w:t>
      </w:r>
      <w:r w:rsidRPr="007047B6">
        <w:rPr>
          <w:rFonts w:ascii="仿宋_GB2312" w:eastAsia="仿宋_GB2312" w:hAnsi="仿宋" w:cs="仿宋" w:hint="eastAsia"/>
          <w:sz w:val="28"/>
          <w:szCs w:val="28"/>
        </w:rPr>
        <w:tab/>
        <w:t xml:space="preserve">      “清梦阳光”公益创业项目</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香港城市大学</w:t>
      </w:r>
      <w:r w:rsidRPr="007047B6">
        <w:rPr>
          <w:rFonts w:ascii="仿宋_GB2312" w:eastAsia="仿宋_GB2312" w:hAnsi="仿宋" w:cs="仿宋" w:hint="eastAsia"/>
          <w:sz w:val="28"/>
          <w:szCs w:val="28"/>
        </w:rPr>
        <w:tab/>
        <w:t>左邻右保</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电子科技大学</w:t>
      </w:r>
      <w:r w:rsidRPr="007047B6">
        <w:rPr>
          <w:rFonts w:ascii="仿宋_GB2312" w:eastAsia="仿宋_GB2312" w:hAnsi="仿宋" w:cs="仿宋" w:hint="eastAsia"/>
          <w:sz w:val="28"/>
          <w:szCs w:val="28"/>
        </w:rPr>
        <w:tab/>
        <w:t>融冰行动</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东北大学秦皇岛分校</w:t>
      </w:r>
      <w:r w:rsidRPr="007047B6">
        <w:rPr>
          <w:rFonts w:ascii="仿宋_GB2312" w:eastAsia="仿宋_GB2312" w:hAnsi="仿宋" w:cs="仿宋" w:hint="eastAsia"/>
          <w:sz w:val="28"/>
          <w:szCs w:val="28"/>
        </w:rPr>
        <w:tab/>
        <w:t>安洁残障人士卫浴用品公司</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陕西科技大学</w:t>
      </w:r>
      <w:r w:rsidRPr="007047B6">
        <w:rPr>
          <w:rFonts w:ascii="仿宋_GB2312" w:eastAsia="仿宋_GB2312" w:hAnsi="仿宋" w:cs="仿宋" w:hint="eastAsia"/>
          <w:sz w:val="28"/>
          <w:szCs w:val="28"/>
        </w:rPr>
        <w:tab/>
        <w:t>健康</w:t>
      </w:r>
      <w:proofErr w:type="gramStart"/>
      <w:r w:rsidRPr="007047B6">
        <w:rPr>
          <w:rFonts w:ascii="仿宋_GB2312" w:eastAsia="仿宋_GB2312" w:hAnsi="仿宋" w:cs="仿宋" w:hint="eastAsia"/>
          <w:sz w:val="28"/>
          <w:szCs w:val="28"/>
        </w:rPr>
        <w:t>水源梦</w:t>
      </w:r>
      <w:proofErr w:type="gramEnd"/>
      <w:r w:rsidRPr="007047B6">
        <w:rPr>
          <w:rFonts w:ascii="仿宋_GB2312" w:eastAsia="仿宋_GB2312" w:hAnsi="仿宋" w:cs="仿宋" w:hint="eastAsia"/>
          <w:sz w:val="28"/>
          <w:szCs w:val="28"/>
        </w:rPr>
        <w:t>有限责任公司</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东南大学</w:t>
      </w:r>
      <w:r w:rsidRPr="007047B6">
        <w:rPr>
          <w:rFonts w:ascii="仿宋_GB2312" w:eastAsia="仿宋_GB2312" w:hAnsi="仿宋" w:cs="仿宋" w:hint="eastAsia"/>
          <w:sz w:val="28"/>
          <w:szCs w:val="28"/>
        </w:rPr>
        <w:tab/>
        <w:t xml:space="preserve">      “至善西行”公益旅行项目</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南昌工程学院</w:t>
      </w:r>
      <w:r w:rsidRPr="007047B6">
        <w:rPr>
          <w:rFonts w:ascii="仿宋_GB2312" w:eastAsia="仿宋_GB2312" w:hAnsi="仿宋" w:cs="仿宋" w:hint="eastAsia"/>
          <w:sz w:val="28"/>
          <w:szCs w:val="28"/>
        </w:rPr>
        <w:tab/>
        <w:t>花一庭文化创意有限公司</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温州医科大学</w:t>
      </w:r>
      <w:r w:rsidRPr="007047B6">
        <w:rPr>
          <w:rFonts w:ascii="仿宋_GB2312" w:eastAsia="仿宋_GB2312" w:hAnsi="仿宋" w:cs="仿宋" w:hint="eastAsia"/>
          <w:sz w:val="28"/>
          <w:szCs w:val="28"/>
        </w:rPr>
        <w:tab/>
      </w:r>
      <w:proofErr w:type="gramStart"/>
      <w:r w:rsidRPr="007047B6">
        <w:rPr>
          <w:rFonts w:ascii="仿宋_GB2312" w:eastAsia="仿宋_GB2312" w:hAnsi="仿宋" w:cs="仿宋" w:hint="eastAsia"/>
          <w:sz w:val="28"/>
          <w:szCs w:val="28"/>
        </w:rPr>
        <w:t>温州市搏时急救</w:t>
      </w:r>
      <w:proofErr w:type="gramEnd"/>
      <w:r w:rsidRPr="007047B6">
        <w:rPr>
          <w:rFonts w:ascii="仿宋_GB2312" w:eastAsia="仿宋_GB2312" w:hAnsi="仿宋" w:cs="仿宋" w:hint="eastAsia"/>
          <w:sz w:val="28"/>
          <w:szCs w:val="28"/>
        </w:rPr>
        <w:t>护理公益中心</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宁波大学</w:t>
      </w:r>
      <w:r w:rsidRPr="007047B6">
        <w:rPr>
          <w:rFonts w:ascii="仿宋_GB2312" w:eastAsia="仿宋_GB2312" w:hAnsi="仿宋" w:cs="仿宋" w:hint="eastAsia"/>
          <w:sz w:val="28"/>
          <w:szCs w:val="28"/>
        </w:rPr>
        <w:tab/>
        <w:t xml:space="preserve">      宁波市江北区清源环境观察中心</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南京师范大学</w:t>
      </w:r>
      <w:r w:rsidRPr="007047B6">
        <w:rPr>
          <w:rFonts w:ascii="仿宋_GB2312" w:eastAsia="仿宋_GB2312" w:hAnsi="仿宋" w:cs="仿宋" w:hint="eastAsia"/>
          <w:sz w:val="28"/>
          <w:szCs w:val="28"/>
        </w:rPr>
        <w:tab/>
        <w:t>嘤鸣读书会</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武汉大学</w:t>
      </w:r>
      <w:r w:rsidRPr="007047B6">
        <w:rPr>
          <w:rFonts w:ascii="仿宋_GB2312" w:eastAsia="仿宋_GB2312" w:hAnsi="仿宋" w:cs="仿宋" w:hint="eastAsia"/>
          <w:sz w:val="28"/>
          <w:szCs w:val="28"/>
        </w:rPr>
        <w:tab/>
        <w:t xml:space="preserve"> 侠客行-一种基于餐桌虾壳二次资源利用的环保帮扶公益项目</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沈阳建筑大学</w:t>
      </w:r>
      <w:r w:rsidRPr="007047B6">
        <w:rPr>
          <w:rFonts w:ascii="仿宋_GB2312" w:eastAsia="仿宋_GB2312" w:hAnsi="仿宋" w:cs="仿宋" w:hint="eastAsia"/>
          <w:sz w:val="28"/>
          <w:szCs w:val="28"/>
        </w:rPr>
        <w:tab/>
        <w:t>“盒未来”乡村留守儿童可移动新型智能宿舍建设公益创业团队</w:t>
      </w:r>
    </w:p>
    <w:p w:rsidR="00724FC2" w:rsidRPr="007047B6" w:rsidRDefault="00724FC2" w:rsidP="00724FC2">
      <w:pPr>
        <w:rPr>
          <w:rFonts w:ascii="仿宋_GB2312" w:eastAsia="仿宋_GB2312" w:hAnsi="仿宋" w:cs="仿宋"/>
          <w:sz w:val="28"/>
          <w:szCs w:val="28"/>
        </w:rPr>
      </w:pPr>
      <w:r w:rsidRPr="007047B6">
        <w:rPr>
          <w:rFonts w:ascii="仿宋_GB2312" w:eastAsia="仿宋_GB2312" w:hAnsi="仿宋" w:cs="仿宋" w:hint="eastAsia"/>
          <w:sz w:val="28"/>
          <w:szCs w:val="28"/>
        </w:rPr>
        <w:t>湖北第二师范学院</w:t>
      </w:r>
      <w:r w:rsidRPr="007047B6">
        <w:rPr>
          <w:rFonts w:ascii="仿宋_GB2312" w:eastAsia="仿宋_GB2312" w:hAnsi="仿宋" w:cs="仿宋" w:hint="eastAsia"/>
          <w:sz w:val="28"/>
          <w:szCs w:val="28"/>
        </w:rPr>
        <w:tab/>
        <w:t>零蒸发微型水库</w:t>
      </w:r>
    </w:p>
    <w:p w:rsidR="006A1252" w:rsidRPr="00724FC2" w:rsidRDefault="00724FC2">
      <w:r w:rsidRPr="007047B6">
        <w:rPr>
          <w:rFonts w:ascii="仿宋_GB2312" w:eastAsia="仿宋_GB2312" w:hAnsi="仿宋" w:cs="仿宋" w:hint="eastAsia"/>
          <w:sz w:val="28"/>
          <w:szCs w:val="28"/>
        </w:rPr>
        <w:t>南开大学</w:t>
      </w:r>
      <w:r w:rsidRPr="007047B6">
        <w:rPr>
          <w:rFonts w:ascii="仿宋_GB2312" w:eastAsia="仿宋_GB2312" w:hAnsi="仿宋" w:cs="仿宋" w:hint="eastAsia"/>
          <w:sz w:val="28"/>
          <w:szCs w:val="28"/>
        </w:rPr>
        <w:tab/>
        <w:t xml:space="preserve">     </w:t>
      </w:r>
      <w:proofErr w:type="gramStart"/>
      <w:r w:rsidRPr="007047B6">
        <w:rPr>
          <w:rFonts w:ascii="仿宋_GB2312" w:eastAsia="仿宋_GB2312" w:hAnsi="仿宋" w:cs="仿宋" w:hint="eastAsia"/>
          <w:sz w:val="28"/>
          <w:szCs w:val="28"/>
        </w:rPr>
        <w:t>农梦成</w:t>
      </w:r>
      <w:proofErr w:type="gramEnd"/>
      <w:r w:rsidRPr="007047B6">
        <w:rPr>
          <w:rFonts w:ascii="仿宋_GB2312" w:eastAsia="仿宋_GB2312" w:hAnsi="仿宋" w:cs="仿宋" w:hint="eastAsia"/>
          <w:sz w:val="28"/>
          <w:szCs w:val="28"/>
        </w:rPr>
        <w:t>真公益创业项目</w:t>
      </w:r>
    </w:p>
    <w:sectPr w:rsidR="006A1252" w:rsidRPr="00724FC2" w:rsidSect="00724FC2">
      <w:pgSz w:w="11906" w:h="16838"/>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FC2"/>
    <w:rsid w:val="006A1252"/>
    <w:rsid w:val="00724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F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F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671</Words>
  <Characters>3831</Characters>
  <Application>Microsoft Office Word</Application>
  <DocSecurity>0</DocSecurity>
  <Lines>31</Lines>
  <Paragraphs>8</Paragraphs>
  <ScaleCrop>false</ScaleCrop>
  <Company>Sky123.Org</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2019-09-28T08:03:00Z</dcterms:created>
  <dcterms:modified xsi:type="dcterms:W3CDTF">2019-09-28T08:03:00Z</dcterms:modified>
</cp:coreProperties>
</file>